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12 坐井观天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教学要求：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1．会</w:t>
      </w:r>
      <w:r>
        <w:rPr>
          <w:rFonts w:hint="eastAsia" w:ascii="宋体" w:hAnsi="宋体"/>
          <w:sz w:val="24"/>
          <w:lang w:eastAsia="zh-CN"/>
        </w:rPr>
        <w:t>认</w:t>
      </w:r>
      <w:r>
        <w:rPr>
          <w:rFonts w:hint="eastAsia" w:ascii="宋体" w:hAnsi="宋体"/>
          <w:sz w:val="24"/>
        </w:rPr>
        <w:t>本课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个生字和</w:t>
      </w:r>
      <w:r>
        <w:rPr>
          <w:rFonts w:hint="eastAsia" w:ascii="宋体" w:hAnsi="宋体"/>
          <w:sz w:val="24"/>
          <w:lang w:eastAsia="zh-CN"/>
        </w:rPr>
        <w:t>会写本课</w:t>
      </w:r>
      <w:r>
        <w:rPr>
          <w:rFonts w:hint="eastAsia" w:ascii="宋体" w:hAnsi="宋体"/>
          <w:sz w:val="24"/>
          <w:lang w:val="en-US" w:eastAsia="zh-CN"/>
        </w:rPr>
        <w:t>8个生字</w:t>
      </w:r>
      <w:r>
        <w:rPr>
          <w:rFonts w:hint="eastAsia" w:ascii="宋体" w:hAnsi="宋体"/>
          <w:sz w:val="24"/>
        </w:rPr>
        <w:t>。着重理解“坐井观天”、“大话”、“无边无际”等词语。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2．理解课文内容，懂得“坐井观天”这个成语比喻的是什么。并从中受到启发。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3．感情地朗读课文。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教学重点：    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1．生字新词和小鸟与青蛙的三次对话。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2．揭示寓意，理解成语“坐井观天”的意思。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教学方法： 集中识字、表演朗读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课时安排：两课时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第一课时</w:t>
      </w:r>
      <w:r>
        <w:rPr>
          <w:rFonts w:hint="eastAsia" w:ascii="宋体" w:hAnsi="宋体"/>
          <w:sz w:val="24"/>
        </w:rPr>
        <w:t xml:space="preserve">    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一、揭题解题。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l．“观”是什么意思？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2．“坐井观天”是什么意思？（坐在井底看天）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3．谁坐在井里看天？它看到的天是什么样的？它的看法对不对？读了课文就知道了。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二、初读课文，感知内容。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1．轻声自由读课文，要求读准字音，画出由生字组成的词语。认读生字、词语。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2．教师范读课文，要求听准生字的读音，看看课文分几个自然段？在每一自然段的前面标上序号。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3．分段指名读课文，正音。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4．这是发生在谁和谁之间的故事？它们为一件什么事争论？谁的意见对？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三、细读课文，理解内容。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1．读第1自然段。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第1自然段有几句话？每句话讲了什么？“井沿”是指哪里？（看图理解井沿。）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2．读青蛙和小鸟的第一次对话。说说从他们的对话中你知道些什么？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指导朗读课文第一次对话。“你从哪儿来？”要读出疑问的语气。“我从天上来……”要用叙述的语气读，语调要平缓。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3．读青蛙和小鸟的第二次对话。“大话”是什么意思？课文里的“大话”是指什么？青蛙认为“天”只有多大？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4“弄错”是什么意思？小鸟说谁“弄错”了？“弄错”了什么？“无边无际”是什么意思？小鸟为什么会说天是“无边无际”的？（因为小鸟飞了一百多里。）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5．指导朗读第二次对话。“朋友，别说大话了！</w:t>
      </w:r>
      <w:r>
        <w:rPr>
          <w:rFonts w:hint="eastAsia" w:ascii="宋体" w:hAnsi="宋体"/>
          <w:sz w:val="24"/>
          <w:lang w:val="en-US" w:eastAsia="zh-CN"/>
        </w:rPr>
        <w:t>......</w:t>
      </w:r>
      <w:r>
        <w:rPr>
          <w:rFonts w:hint="eastAsia" w:ascii="宋体" w:hAnsi="宋体"/>
          <w:sz w:val="24"/>
        </w:rPr>
        <w:t>有那么远吗？”要读出劝告的语气，第二句要读出反问的语气。“你弄错了……”要读出肯定的语气。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6．读青蛙与小鸟的第三次对话。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7．青蛙为什么笑？（它认为自己的意见对，是小鸟错了。）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     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8．小鸟笑什么？它为什么劝青蛙出井口看一看？（小鸟笑青蛙的确是弄错了，还自以为是。因为青蛙整天坐在井里，看到天的范围只有井口那么大，看不到井范围以外的天，这就是它看错的根本原因。如果青蛙能跳出井口来看一看，就能看到天到底有多大。）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9．指导朗读第三次对话。表现出青蛙很自信的语气，小鸟耐心劝告的语气。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四、朗读全文，思考：青蛙和小鸟为天的大小发生争论，都坚持自己的意见，认为对方错了，你认为谁对谁错呢？为什么？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                            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第二课时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一、复习。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1．认读生字、词卡。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2．《坐井观天》这个故事讲的是一件什么事？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二、熟读课文，理解成语。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1．分角色朗读全文。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2．青蛙和小鸟为天的大小发生了争论，它们各自的看法是怎样的？找出最能代表它们各自看法的一句话读一读。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（青蛙认为：“天不过井口那么大”；小马认为“天无边无际，大得很哪！”）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3．青蛙和小鸟它们各自的理由是什么？找出课文有关的句子读一读。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（青蛙：“我天天坐在井里，一抬头看见了天。”小鸟：“我从天上来，飞了一百多里。”）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4．它们的看法谁对？为什么？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5．揭示寓意，理解成语。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（l）课文中讲的“坐井观天”是什么意思？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（2）“坐井观天”是个成语。人们通常用它来比喻那些像井底之蛙的人，批评他们所见有限，还固执己见的态度。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（3）如果青蛙听了小鸟的劝告，跳出井口，它看到的天会是怎样的？想一想，它还会怎么说？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6．这是一篇寓言故事，它是通过一个短小的故事，告诉人们一个深刻的道理，从中受到启迪。你读了这篇寓言，你受到了什么样的启发呢？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（这篇寓言故事告诉我们看问题要眼界开阔，要全面，不要受已有经验的局限，要虚心听取他人的意见，不能自以为是。）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三、识记字形，指导写字。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1．重点指导：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沿：第五画是横折弯，不是横折弯钩。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答：是上下结构的字，上面是竹字头，下面是“合”。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2．练习写字，完成课后“我会写”。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hint="eastAsia" w:ascii="宋体" w:hAnsi="宋体"/>
          <w:sz w:val="24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bookmarkStart w:id="0" w:name="_GoBack"/>
      <w:bookmarkEnd w:id="0"/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1255395</wp:posOffset>
            </wp:positionH>
            <wp:positionV relativeFrom="paragraph">
              <wp:posOffset>180975</wp:posOffset>
            </wp:positionV>
            <wp:extent cx="2481580" cy="2255520"/>
            <wp:effectExtent l="0" t="0" r="13970" b="1143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1580" cy="2255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 xml:space="preserve">    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板书设计：</w:t>
      </w:r>
      <w:r>
        <w:rPr>
          <w:rFonts w:hint="eastAsia" w:ascii="宋体" w:hAnsi="宋体"/>
          <w:sz w:val="24"/>
        </w:rPr>
        <w:t xml:space="preserve">           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23260E"/>
    <w:rsid w:val="000A1569"/>
    <w:rsid w:val="004D65BD"/>
    <w:rsid w:val="00857382"/>
    <w:rsid w:val="525461AA"/>
    <w:rsid w:val="6123260E"/>
    <w:rsid w:val="6F3B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1525</Words>
  <Characters>1527</Characters>
  <Lines>13</Lines>
  <Paragraphs>3</Paragraphs>
  <ScaleCrop>false</ScaleCrop>
  <LinksUpToDate>false</LinksUpToDate>
  <CharactersWithSpaces>1769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2016-06-01T05:31:00Z</dcterms:created>
  <dc:creator>Administrator</dc:creator>
  <cp:lastModifiedBy>Administrator</cp:lastModifiedBy>
  <dcterms:modified xsi:type="dcterms:W3CDTF">2017-07-09T05:54:00Z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